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85" w:rsidRDefault="00763B12" w:rsidP="000E1A85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763B12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2363190" cy="604585"/>
            <wp:effectExtent l="0" t="0" r="0" b="5080"/>
            <wp:docPr id="6" name="Picture 6" descr="C:\Users\Chris\Documents\02 - Chris\Byzanfest\Byzanfest 2021\Sponsorship 2021\Sponsors logos &amp; products\Naming Partner Logo\NEW Version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02 - Chris\Byzanfest\Byzanfest 2021\Sponsorship 2021\Sponsors logos &amp; products\Naming Partner Logo\NEW Version -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02" cy="61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85" w:rsidRDefault="000E1A85" w:rsidP="008756E7">
      <w:pPr>
        <w:rPr>
          <w:rFonts w:asciiTheme="majorHAnsi" w:hAnsiTheme="majorHAnsi"/>
          <w:b/>
          <w:sz w:val="24"/>
          <w:szCs w:val="24"/>
        </w:rPr>
      </w:pPr>
    </w:p>
    <w:p w:rsidR="00475825" w:rsidRPr="00475825" w:rsidRDefault="00084172" w:rsidP="00272A83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475825">
        <w:rPr>
          <w:rFonts w:asciiTheme="majorHAnsi" w:hAnsiTheme="majorHAnsi"/>
          <w:b/>
          <w:sz w:val="32"/>
          <w:szCs w:val="32"/>
        </w:rPr>
        <w:t>Celebrating</w:t>
      </w:r>
      <w:r w:rsidR="00484044" w:rsidRPr="00475825">
        <w:rPr>
          <w:rFonts w:asciiTheme="majorHAnsi" w:hAnsiTheme="majorHAnsi"/>
          <w:b/>
          <w:sz w:val="32"/>
          <w:szCs w:val="32"/>
        </w:rPr>
        <w:t xml:space="preserve"> 5 </w:t>
      </w:r>
      <w:r w:rsidRPr="00475825">
        <w:rPr>
          <w:rFonts w:asciiTheme="majorHAnsi" w:hAnsiTheme="majorHAnsi"/>
          <w:b/>
          <w:sz w:val="32"/>
          <w:szCs w:val="32"/>
        </w:rPr>
        <w:t xml:space="preserve">years of streaming: </w:t>
      </w:r>
    </w:p>
    <w:p w:rsidR="00084172" w:rsidRPr="00475825" w:rsidRDefault="00084172" w:rsidP="00272A83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475825">
        <w:rPr>
          <w:rFonts w:asciiTheme="majorHAnsi" w:hAnsiTheme="majorHAnsi"/>
          <w:b/>
          <w:sz w:val="32"/>
          <w:szCs w:val="32"/>
        </w:rPr>
        <w:t xml:space="preserve">Byzanfest International Orthodox Film Festival </w:t>
      </w:r>
    </w:p>
    <w:p w:rsidR="00084172" w:rsidRDefault="00084172" w:rsidP="00272A83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EF2198" w:rsidRDefault="00EF2198" w:rsidP="00272A83">
      <w:pPr>
        <w:spacing w:line="360" w:lineRule="auto"/>
        <w:rPr>
          <w:rFonts w:asciiTheme="majorHAnsi" w:hAnsiTheme="majorHAnsi"/>
          <w:sz w:val="24"/>
          <w:szCs w:val="24"/>
        </w:rPr>
      </w:pPr>
      <w:r w:rsidRPr="00C26A4B">
        <w:rPr>
          <w:rFonts w:asciiTheme="majorHAnsi" w:hAnsiTheme="majorHAnsi"/>
          <w:b/>
          <w:sz w:val="24"/>
          <w:szCs w:val="24"/>
        </w:rPr>
        <w:t>Release date:</w:t>
      </w:r>
      <w:r w:rsidRPr="00C26A4B">
        <w:rPr>
          <w:rFonts w:asciiTheme="majorHAnsi" w:hAnsiTheme="majorHAnsi"/>
          <w:sz w:val="24"/>
          <w:szCs w:val="24"/>
        </w:rPr>
        <w:t xml:space="preserve"> </w:t>
      </w:r>
      <w:r w:rsidR="000B1F5A">
        <w:rPr>
          <w:rFonts w:asciiTheme="majorHAnsi" w:hAnsiTheme="majorHAnsi"/>
          <w:sz w:val="24"/>
          <w:szCs w:val="24"/>
        </w:rPr>
        <w:t>25</w:t>
      </w:r>
      <w:r w:rsidR="000B1F5A" w:rsidRPr="000B1F5A">
        <w:rPr>
          <w:rFonts w:asciiTheme="majorHAnsi" w:hAnsiTheme="majorHAnsi"/>
          <w:sz w:val="24"/>
          <w:szCs w:val="24"/>
          <w:vertAlign w:val="superscript"/>
        </w:rPr>
        <w:t>th</w:t>
      </w:r>
      <w:r w:rsidR="000B1F5A">
        <w:rPr>
          <w:rFonts w:asciiTheme="majorHAnsi" w:hAnsiTheme="majorHAnsi"/>
          <w:sz w:val="24"/>
          <w:szCs w:val="24"/>
        </w:rPr>
        <w:t xml:space="preserve"> October 2021</w:t>
      </w:r>
      <w:r w:rsidR="00475825">
        <w:rPr>
          <w:rFonts w:asciiTheme="majorHAnsi" w:hAnsiTheme="majorHAnsi"/>
          <w:sz w:val="24"/>
          <w:szCs w:val="24"/>
        </w:rPr>
        <w:t xml:space="preserve"> (including via social media platforms)</w:t>
      </w:r>
    </w:p>
    <w:p w:rsidR="00484044" w:rsidRPr="00C26A4B" w:rsidRDefault="00484044" w:rsidP="00272A8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0E1A85" w:rsidRDefault="000E1A85" w:rsidP="00272A83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partnership with the University of St Katherine’s, Byzanfest 2021 is </w:t>
      </w:r>
      <w:r w:rsidR="00BB7F80">
        <w:rPr>
          <w:rFonts w:asciiTheme="majorHAnsi" w:hAnsiTheme="majorHAnsi"/>
          <w:sz w:val="24"/>
          <w:szCs w:val="24"/>
        </w:rPr>
        <w:t xml:space="preserve">the most far reaching Orthodox film festival. </w:t>
      </w:r>
      <w:r w:rsidR="003C7C59">
        <w:rPr>
          <w:rFonts w:asciiTheme="majorHAnsi" w:hAnsiTheme="majorHAnsi"/>
          <w:sz w:val="24"/>
          <w:szCs w:val="24"/>
        </w:rPr>
        <w:t>The Festival</w:t>
      </w:r>
      <w:r w:rsidR="00BB7F80">
        <w:rPr>
          <w:rFonts w:asciiTheme="majorHAnsi" w:hAnsiTheme="majorHAnsi"/>
          <w:sz w:val="24"/>
          <w:szCs w:val="24"/>
        </w:rPr>
        <w:t xml:space="preserve"> has been streaming and screening the most diverse and creative short and feature films from around the Orthodox world. </w:t>
      </w:r>
      <w:r w:rsidR="004E2AC6">
        <w:rPr>
          <w:rFonts w:asciiTheme="majorHAnsi" w:hAnsiTheme="majorHAnsi"/>
          <w:sz w:val="24"/>
          <w:szCs w:val="24"/>
        </w:rPr>
        <w:t xml:space="preserve">USK’s Byzanfest seeks to share </w:t>
      </w:r>
      <w:r w:rsidR="002E4C64">
        <w:rPr>
          <w:rFonts w:asciiTheme="majorHAnsi" w:hAnsiTheme="majorHAnsi"/>
          <w:sz w:val="24"/>
          <w:szCs w:val="24"/>
        </w:rPr>
        <w:t xml:space="preserve">and promote </w:t>
      </w:r>
      <w:r w:rsidR="002E4C64" w:rsidRPr="002E4C64">
        <w:rPr>
          <w:rFonts w:asciiTheme="majorHAnsi" w:hAnsiTheme="majorHAnsi"/>
          <w:sz w:val="24"/>
          <w:szCs w:val="24"/>
        </w:rPr>
        <w:t xml:space="preserve">the </w:t>
      </w:r>
      <w:r w:rsidR="003C7C59">
        <w:rPr>
          <w:rFonts w:asciiTheme="majorHAnsi" w:hAnsiTheme="majorHAnsi"/>
          <w:sz w:val="24"/>
          <w:szCs w:val="24"/>
        </w:rPr>
        <w:t xml:space="preserve">faith, culture, </w:t>
      </w:r>
      <w:r w:rsidR="002E4C64" w:rsidRPr="002E4C64">
        <w:rPr>
          <w:rFonts w:asciiTheme="majorHAnsi" w:hAnsiTheme="majorHAnsi"/>
          <w:sz w:val="24"/>
          <w:szCs w:val="24"/>
        </w:rPr>
        <w:t>history and creativity</w:t>
      </w:r>
      <w:r w:rsidR="002E4C64">
        <w:rPr>
          <w:rFonts w:asciiTheme="majorHAnsi" w:hAnsiTheme="majorHAnsi"/>
          <w:sz w:val="24"/>
          <w:szCs w:val="24"/>
        </w:rPr>
        <w:t xml:space="preserve"> </w:t>
      </w:r>
      <w:r w:rsidR="003C7C59">
        <w:rPr>
          <w:rFonts w:asciiTheme="majorHAnsi" w:hAnsiTheme="majorHAnsi"/>
          <w:sz w:val="24"/>
          <w:szCs w:val="24"/>
        </w:rPr>
        <w:t xml:space="preserve">of Orthodoxy </w:t>
      </w:r>
      <w:r w:rsidR="00B40EFB">
        <w:rPr>
          <w:rFonts w:asciiTheme="majorHAnsi" w:hAnsiTheme="majorHAnsi"/>
          <w:sz w:val="24"/>
          <w:szCs w:val="24"/>
        </w:rPr>
        <w:t xml:space="preserve">on a global scale. </w:t>
      </w:r>
      <w:r w:rsidR="00481040">
        <w:rPr>
          <w:rFonts w:asciiTheme="majorHAnsi" w:hAnsiTheme="majorHAnsi"/>
          <w:sz w:val="24"/>
          <w:szCs w:val="24"/>
        </w:rPr>
        <w:t xml:space="preserve">All films will be </w:t>
      </w:r>
      <w:r w:rsidR="003C7C59">
        <w:rPr>
          <w:rFonts w:asciiTheme="majorHAnsi" w:hAnsiTheme="majorHAnsi"/>
          <w:sz w:val="24"/>
          <w:szCs w:val="24"/>
        </w:rPr>
        <w:t xml:space="preserve">available </w:t>
      </w:r>
      <w:r w:rsidR="00481040">
        <w:rPr>
          <w:rFonts w:asciiTheme="majorHAnsi" w:hAnsiTheme="majorHAnsi"/>
          <w:sz w:val="24"/>
          <w:szCs w:val="24"/>
        </w:rPr>
        <w:t xml:space="preserve">to stream from the Festival’s website. All short-films are free </w:t>
      </w:r>
      <w:r w:rsidR="00BC1FE5">
        <w:rPr>
          <w:rFonts w:asciiTheme="majorHAnsi" w:hAnsiTheme="majorHAnsi"/>
          <w:sz w:val="24"/>
          <w:szCs w:val="24"/>
        </w:rPr>
        <w:t>whilst</w:t>
      </w:r>
      <w:r w:rsidR="003C7C59">
        <w:rPr>
          <w:rFonts w:asciiTheme="majorHAnsi" w:hAnsiTheme="majorHAnsi"/>
          <w:sz w:val="24"/>
          <w:szCs w:val="24"/>
        </w:rPr>
        <w:t xml:space="preserve"> </w:t>
      </w:r>
      <w:r w:rsidR="00481040">
        <w:rPr>
          <w:rFonts w:asciiTheme="majorHAnsi" w:hAnsiTheme="majorHAnsi"/>
          <w:sz w:val="24"/>
          <w:szCs w:val="24"/>
        </w:rPr>
        <w:t xml:space="preserve">features can be viewed by purchasing </w:t>
      </w:r>
      <w:r w:rsidR="003C7C59">
        <w:rPr>
          <w:rFonts w:asciiTheme="majorHAnsi" w:hAnsiTheme="majorHAnsi"/>
          <w:sz w:val="24"/>
          <w:szCs w:val="24"/>
        </w:rPr>
        <w:t xml:space="preserve">our 7-day </w:t>
      </w:r>
      <w:r w:rsidR="00481040">
        <w:rPr>
          <w:rFonts w:asciiTheme="majorHAnsi" w:hAnsiTheme="majorHAnsi"/>
          <w:sz w:val="24"/>
          <w:szCs w:val="24"/>
        </w:rPr>
        <w:t xml:space="preserve">Festival </w:t>
      </w:r>
      <w:r w:rsidR="003C7C59">
        <w:rPr>
          <w:rFonts w:asciiTheme="majorHAnsi" w:hAnsiTheme="majorHAnsi"/>
          <w:sz w:val="24"/>
          <w:szCs w:val="24"/>
        </w:rPr>
        <w:t>P</w:t>
      </w:r>
      <w:r w:rsidR="00481040">
        <w:rPr>
          <w:rFonts w:asciiTheme="majorHAnsi" w:hAnsiTheme="majorHAnsi"/>
          <w:sz w:val="24"/>
          <w:szCs w:val="24"/>
        </w:rPr>
        <w:t>ass or individually</w:t>
      </w:r>
      <w:r w:rsidR="003C7C59">
        <w:rPr>
          <w:rFonts w:asciiTheme="majorHAnsi" w:hAnsiTheme="majorHAnsi"/>
          <w:sz w:val="24"/>
          <w:szCs w:val="24"/>
        </w:rPr>
        <w:t xml:space="preserve"> for 48-hours</w:t>
      </w:r>
      <w:r w:rsidR="00481040">
        <w:rPr>
          <w:rFonts w:asciiTheme="majorHAnsi" w:hAnsiTheme="majorHAnsi"/>
          <w:sz w:val="24"/>
          <w:szCs w:val="24"/>
        </w:rPr>
        <w:t>.</w:t>
      </w:r>
      <w:r w:rsidR="003C7C59">
        <w:rPr>
          <w:rFonts w:asciiTheme="majorHAnsi" w:hAnsiTheme="majorHAnsi"/>
          <w:sz w:val="24"/>
          <w:szCs w:val="24"/>
        </w:rPr>
        <w:t xml:space="preserve"> </w:t>
      </w:r>
      <w:r w:rsidR="00481040">
        <w:rPr>
          <w:rFonts w:asciiTheme="majorHAnsi" w:hAnsiTheme="majorHAnsi"/>
          <w:sz w:val="24"/>
          <w:szCs w:val="24"/>
        </w:rPr>
        <w:t>The Festival will be streaming online, as well as some physical screenings, from 30 October until 8 November 2021.</w:t>
      </w:r>
    </w:p>
    <w:p w:rsidR="00481040" w:rsidRDefault="00481040" w:rsidP="00272A8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2E4C64" w:rsidRDefault="008A365D" w:rsidP="00272A83">
      <w:pPr>
        <w:spacing w:line="360" w:lineRule="auto"/>
        <w:rPr>
          <w:rFonts w:asciiTheme="majorHAnsi" w:hAnsiTheme="majorHAnsi"/>
          <w:sz w:val="24"/>
          <w:szCs w:val="24"/>
        </w:rPr>
      </w:pPr>
      <w:hyperlink r:id="rId8" w:history="1">
        <w:r w:rsidR="002E4C64" w:rsidRPr="00CE5FE9">
          <w:rPr>
            <w:rStyle w:val="Hyperlink"/>
            <w:rFonts w:asciiTheme="majorHAnsi" w:hAnsiTheme="majorHAnsi"/>
            <w:sz w:val="24"/>
            <w:szCs w:val="24"/>
          </w:rPr>
          <w:t>www.facebook.com/byzanfest</w:t>
        </w:r>
      </w:hyperlink>
    </w:p>
    <w:p w:rsidR="000E1A85" w:rsidRDefault="008A365D" w:rsidP="00272A83">
      <w:pPr>
        <w:spacing w:line="360" w:lineRule="auto"/>
        <w:rPr>
          <w:rFonts w:asciiTheme="majorHAnsi" w:hAnsiTheme="majorHAnsi"/>
          <w:sz w:val="24"/>
          <w:szCs w:val="24"/>
        </w:rPr>
      </w:pPr>
      <w:hyperlink r:id="rId9" w:history="1">
        <w:r w:rsidR="000E1A85" w:rsidRPr="00D66544">
          <w:rPr>
            <w:rStyle w:val="Hyperlink"/>
            <w:rFonts w:asciiTheme="majorHAnsi" w:hAnsiTheme="majorHAnsi"/>
            <w:sz w:val="24"/>
            <w:szCs w:val="24"/>
          </w:rPr>
          <w:t>www.byzanfest.com</w:t>
        </w:r>
      </w:hyperlink>
      <w:r w:rsidR="000E1A85">
        <w:rPr>
          <w:rFonts w:asciiTheme="majorHAnsi" w:hAnsiTheme="majorHAnsi"/>
          <w:sz w:val="24"/>
          <w:szCs w:val="24"/>
        </w:rPr>
        <w:t xml:space="preserve"> </w:t>
      </w:r>
    </w:p>
    <w:p w:rsidR="00BD394D" w:rsidRDefault="00BD394D" w:rsidP="00272A83">
      <w:pPr>
        <w:spacing w:line="360" w:lineRule="auto"/>
        <w:rPr>
          <w:rFonts w:asciiTheme="majorHAnsi" w:hAnsiTheme="majorHAnsi"/>
          <w:sz w:val="24"/>
          <w:szCs w:val="24"/>
        </w:rPr>
      </w:pPr>
      <w:r w:rsidRPr="00706331">
        <w:rPr>
          <w:rFonts w:asciiTheme="majorHAnsi" w:hAnsiTheme="majorHAnsi"/>
          <w:b/>
          <w:sz w:val="24"/>
          <w:szCs w:val="24"/>
          <w:highlight w:val="yellow"/>
        </w:rPr>
        <w:t>OFFICIAL TRAILER:</w:t>
      </w:r>
      <w:r w:rsidRPr="00BD394D">
        <w:rPr>
          <w:rFonts w:asciiTheme="majorHAnsi" w:hAnsiTheme="majorHAnsi"/>
          <w:b/>
          <w:sz w:val="24"/>
          <w:szCs w:val="24"/>
        </w:rPr>
        <w:t xml:space="preserve"> </w:t>
      </w:r>
      <w:hyperlink r:id="rId10" w:history="1">
        <w:r w:rsidR="00706331" w:rsidRPr="00706331">
          <w:rPr>
            <w:rStyle w:val="Hyperlink"/>
            <w:rFonts w:asciiTheme="majorHAnsi" w:hAnsiTheme="majorHAnsi"/>
            <w:sz w:val="24"/>
            <w:szCs w:val="24"/>
          </w:rPr>
          <w:t>https://youtu.be/l56cxeK6tQo</w:t>
        </w:r>
      </w:hyperlink>
      <w:r w:rsidR="00706331" w:rsidRPr="00706331">
        <w:rPr>
          <w:rFonts w:asciiTheme="majorHAnsi" w:hAnsiTheme="majorHAnsi"/>
          <w:sz w:val="24"/>
          <w:szCs w:val="24"/>
        </w:rPr>
        <w:t xml:space="preserve"> </w:t>
      </w:r>
    </w:p>
    <w:p w:rsidR="00E50AA4" w:rsidRPr="00E50AA4" w:rsidRDefault="00E50AA4" w:rsidP="00272A83">
      <w:pPr>
        <w:spacing w:line="360" w:lineRule="auto"/>
        <w:rPr>
          <w:rFonts w:asciiTheme="majorHAnsi" w:hAnsiTheme="majorHAnsi"/>
        </w:rPr>
      </w:pPr>
      <w:r w:rsidRPr="00E50AA4">
        <w:rPr>
          <w:rFonts w:asciiTheme="majorHAnsi" w:hAnsiTheme="majorHAnsi"/>
          <w:b/>
          <w:caps/>
          <w:sz w:val="24"/>
          <w:szCs w:val="24"/>
          <w:highlight w:val="yellow"/>
        </w:rPr>
        <w:t>Film stills</w:t>
      </w:r>
      <w:r w:rsidRPr="00E50AA4">
        <w:rPr>
          <w:rFonts w:asciiTheme="majorHAnsi" w:hAnsiTheme="majorHAnsi"/>
          <w:b/>
          <w:sz w:val="24"/>
          <w:szCs w:val="24"/>
          <w:highlight w:val="yellow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Pr="00E50AA4">
          <w:rPr>
            <w:rStyle w:val="Hyperlink"/>
            <w:rFonts w:asciiTheme="majorHAnsi" w:hAnsiTheme="majorHAnsi"/>
          </w:rPr>
          <w:t>https://drive.google.com/drive/folders/1nV4rxhZDKHYc4sBtgnyvI64Ik6TArkGA?usp=sharing</w:t>
        </w:r>
      </w:hyperlink>
      <w:r w:rsidRPr="00E50AA4">
        <w:rPr>
          <w:rFonts w:asciiTheme="majorHAnsi" w:hAnsiTheme="majorHAnsi"/>
        </w:rPr>
        <w:t xml:space="preserve"> </w:t>
      </w:r>
    </w:p>
    <w:p w:rsidR="000E1A85" w:rsidRDefault="000E1A85" w:rsidP="00272A8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C7C59" w:rsidRPr="00C26A4B" w:rsidRDefault="003C7C59" w:rsidP="00272A83">
      <w:pPr>
        <w:spacing w:line="360" w:lineRule="auto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 xml:space="preserve">extra </w:t>
      </w:r>
      <w:r w:rsidRPr="00C26A4B">
        <w:rPr>
          <w:rFonts w:asciiTheme="majorHAnsi" w:hAnsiTheme="majorHAnsi"/>
          <w:b/>
          <w:caps/>
          <w:sz w:val="24"/>
          <w:szCs w:val="24"/>
        </w:rPr>
        <w:t>info</w:t>
      </w:r>
      <w:r>
        <w:rPr>
          <w:rFonts w:asciiTheme="majorHAnsi" w:hAnsiTheme="majorHAnsi"/>
          <w:b/>
          <w:caps/>
          <w:sz w:val="24"/>
          <w:szCs w:val="24"/>
        </w:rPr>
        <w:t>rmation</w:t>
      </w:r>
    </w:p>
    <w:p w:rsidR="003304E7" w:rsidRDefault="003304E7" w:rsidP="00272A8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Notable features: “</w:t>
      </w:r>
      <w:r w:rsidRPr="00F0539B">
        <w:rPr>
          <w:rFonts w:asciiTheme="majorHAnsi" w:hAnsiTheme="majorHAnsi"/>
          <w:caps/>
          <w:sz w:val="24"/>
          <w:szCs w:val="24"/>
        </w:rPr>
        <w:t>The Shepherd</w:t>
      </w:r>
      <w:r>
        <w:rPr>
          <w:rFonts w:asciiTheme="majorHAnsi" w:hAnsiTheme="majorHAnsi"/>
          <w:sz w:val="24"/>
          <w:szCs w:val="24"/>
        </w:rPr>
        <w:t>” a simple man’s quest to find Heaven, “</w:t>
      </w:r>
      <w:r w:rsidRPr="00F0539B">
        <w:rPr>
          <w:rFonts w:asciiTheme="majorHAnsi" w:hAnsiTheme="majorHAnsi"/>
          <w:caps/>
          <w:sz w:val="24"/>
          <w:szCs w:val="24"/>
        </w:rPr>
        <w:t>Liga</w:t>
      </w:r>
      <w:r>
        <w:rPr>
          <w:rFonts w:asciiTheme="majorHAnsi" w:hAnsiTheme="majorHAnsi"/>
          <w:sz w:val="24"/>
          <w:szCs w:val="24"/>
        </w:rPr>
        <w:t>” a travelogue about Romania’s rich caroling traditions, “</w:t>
      </w:r>
      <w:r w:rsidRPr="00F0539B">
        <w:rPr>
          <w:rFonts w:asciiTheme="majorHAnsi" w:hAnsiTheme="majorHAnsi"/>
          <w:caps/>
          <w:sz w:val="24"/>
          <w:szCs w:val="24"/>
        </w:rPr>
        <w:t>St Prince Neagoe Basarab</w:t>
      </w:r>
      <w:r>
        <w:rPr>
          <w:rFonts w:asciiTheme="majorHAnsi" w:hAnsiTheme="majorHAnsi"/>
          <w:sz w:val="24"/>
          <w:szCs w:val="24"/>
        </w:rPr>
        <w:t xml:space="preserve">” </w:t>
      </w:r>
      <w:r w:rsidR="00522C05">
        <w:rPr>
          <w:rFonts w:asciiTheme="majorHAnsi" w:hAnsiTheme="majorHAnsi"/>
          <w:sz w:val="24"/>
          <w:szCs w:val="24"/>
        </w:rPr>
        <w:t xml:space="preserve">commemorating </w:t>
      </w:r>
      <w:r>
        <w:rPr>
          <w:rFonts w:asciiTheme="majorHAnsi" w:hAnsiTheme="majorHAnsi"/>
          <w:sz w:val="24"/>
          <w:szCs w:val="24"/>
        </w:rPr>
        <w:t>the 500-</w:t>
      </w:r>
      <w:r w:rsidR="00BC1FE5">
        <w:rPr>
          <w:rFonts w:asciiTheme="majorHAnsi" w:hAnsiTheme="majorHAnsi"/>
          <w:sz w:val="24"/>
          <w:szCs w:val="24"/>
        </w:rPr>
        <w:t>year</w:t>
      </w:r>
      <w:r w:rsidR="00522C05">
        <w:rPr>
          <w:rFonts w:asciiTheme="majorHAnsi" w:hAnsiTheme="majorHAnsi"/>
          <w:sz w:val="24"/>
          <w:szCs w:val="24"/>
        </w:rPr>
        <w:t xml:space="preserve"> anniversary </w:t>
      </w:r>
      <w:r>
        <w:rPr>
          <w:rFonts w:asciiTheme="majorHAnsi" w:hAnsiTheme="majorHAnsi"/>
          <w:sz w:val="24"/>
          <w:szCs w:val="24"/>
        </w:rPr>
        <w:t xml:space="preserve">of </w:t>
      </w:r>
      <w:r w:rsidR="00522C05">
        <w:rPr>
          <w:rFonts w:asciiTheme="majorHAnsi" w:hAnsiTheme="majorHAnsi"/>
          <w:sz w:val="24"/>
          <w:szCs w:val="24"/>
        </w:rPr>
        <w:t>this</w:t>
      </w:r>
      <w:r>
        <w:rPr>
          <w:rFonts w:asciiTheme="majorHAnsi" w:hAnsiTheme="majorHAnsi"/>
          <w:sz w:val="24"/>
          <w:szCs w:val="24"/>
        </w:rPr>
        <w:t xml:space="preserve"> royal-saint</w:t>
      </w:r>
      <w:r w:rsidR="000969D5">
        <w:rPr>
          <w:rFonts w:asciiTheme="majorHAnsi" w:hAnsiTheme="majorHAnsi"/>
          <w:sz w:val="24"/>
          <w:szCs w:val="24"/>
        </w:rPr>
        <w:t>’s legacy</w:t>
      </w:r>
      <w:r>
        <w:rPr>
          <w:rFonts w:asciiTheme="majorHAnsi" w:hAnsiTheme="majorHAnsi"/>
          <w:sz w:val="24"/>
          <w:szCs w:val="24"/>
        </w:rPr>
        <w:t>, and “”</w:t>
      </w:r>
      <w:r w:rsidR="00F0539B">
        <w:rPr>
          <w:rFonts w:asciiTheme="majorHAnsi" w:hAnsiTheme="majorHAnsi"/>
          <w:caps/>
          <w:sz w:val="24"/>
          <w:szCs w:val="24"/>
        </w:rPr>
        <w:t xml:space="preserve">The </w:t>
      </w:r>
      <w:proofErr w:type="spellStart"/>
      <w:r w:rsidR="00F0539B" w:rsidRPr="00F0539B">
        <w:rPr>
          <w:rFonts w:asciiTheme="majorHAnsi" w:hAnsiTheme="majorHAnsi"/>
          <w:sz w:val="24"/>
          <w:szCs w:val="24"/>
        </w:rPr>
        <w:t>un</w:t>
      </w:r>
      <w:r w:rsidRPr="00F0539B">
        <w:rPr>
          <w:rFonts w:asciiTheme="majorHAnsi" w:hAnsiTheme="majorHAnsi"/>
          <w:caps/>
          <w:sz w:val="24"/>
          <w:szCs w:val="24"/>
        </w:rPr>
        <w:t>Lost</w:t>
      </w:r>
      <w:proofErr w:type="spellEnd"/>
      <w:r w:rsidRPr="00F0539B">
        <w:rPr>
          <w:rFonts w:asciiTheme="majorHAnsi" w:hAnsiTheme="majorHAnsi"/>
          <w:caps/>
          <w:sz w:val="24"/>
          <w:szCs w:val="24"/>
        </w:rPr>
        <w:t xml:space="preserve"> Homeland</w:t>
      </w:r>
      <w:r>
        <w:rPr>
          <w:rFonts w:asciiTheme="majorHAnsi" w:hAnsiTheme="majorHAnsi"/>
          <w:sz w:val="24"/>
          <w:szCs w:val="24"/>
        </w:rPr>
        <w:t xml:space="preserve">” </w:t>
      </w:r>
      <w:r w:rsidR="00BC1FE5">
        <w:rPr>
          <w:rFonts w:asciiTheme="majorHAnsi" w:hAnsiTheme="majorHAnsi"/>
          <w:sz w:val="24"/>
          <w:szCs w:val="24"/>
        </w:rPr>
        <w:t xml:space="preserve">an </w:t>
      </w:r>
      <w:r>
        <w:rPr>
          <w:rFonts w:asciiTheme="majorHAnsi" w:hAnsiTheme="majorHAnsi"/>
          <w:sz w:val="24"/>
          <w:szCs w:val="24"/>
        </w:rPr>
        <w:t>in-</w:t>
      </w:r>
      <w:r w:rsidR="00522C05">
        <w:rPr>
          <w:rFonts w:asciiTheme="majorHAnsi" w:hAnsiTheme="majorHAnsi"/>
          <w:sz w:val="24"/>
          <w:szCs w:val="24"/>
        </w:rPr>
        <w:t>depth</w:t>
      </w:r>
      <w:r>
        <w:rPr>
          <w:rFonts w:asciiTheme="majorHAnsi" w:hAnsiTheme="majorHAnsi"/>
          <w:sz w:val="24"/>
          <w:szCs w:val="24"/>
        </w:rPr>
        <w:t xml:space="preserve"> </w:t>
      </w:r>
      <w:r w:rsidR="00522C05">
        <w:rPr>
          <w:rFonts w:asciiTheme="majorHAnsi" w:hAnsiTheme="majorHAnsi"/>
          <w:sz w:val="24"/>
          <w:szCs w:val="24"/>
        </w:rPr>
        <w:t xml:space="preserve">documentary </w:t>
      </w:r>
      <w:r>
        <w:rPr>
          <w:rFonts w:asciiTheme="majorHAnsi" w:hAnsiTheme="majorHAnsi"/>
          <w:sz w:val="24"/>
          <w:szCs w:val="24"/>
        </w:rPr>
        <w:t xml:space="preserve">about the </w:t>
      </w:r>
      <w:r w:rsidR="00522C05">
        <w:rPr>
          <w:rFonts w:asciiTheme="majorHAnsi" w:hAnsiTheme="majorHAnsi"/>
          <w:sz w:val="24"/>
          <w:szCs w:val="24"/>
        </w:rPr>
        <w:t xml:space="preserve">expulsion </w:t>
      </w:r>
      <w:r>
        <w:rPr>
          <w:rFonts w:asciiTheme="majorHAnsi" w:hAnsiTheme="majorHAnsi"/>
          <w:sz w:val="24"/>
          <w:szCs w:val="24"/>
        </w:rPr>
        <w:t xml:space="preserve">of Greeks from </w:t>
      </w:r>
      <w:r w:rsidR="00522C05">
        <w:rPr>
          <w:rFonts w:asciiTheme="majorHAnsi" w:hAnsiTheme="majorHAnsi"/>
          <w:sz w:val="24"/>
          <w:szCs w:val="24"/>
        </w:rPr>
        <w:t xml:space="preserve">Constantinople </w:t>
      </w:r>
      <w:r>
        <w:rPr>
          <w:rFonts w:asciiTheme="majorHAnsi" w:hAnsiTheme="majorHAnsi"/>
          <w:sz w:val="24"/>
          <w:szCs w:val="24"/>
        </w:rPr>
        <w:t xml:space="preserve">since </w:t>
      </w:r>
      <w:r w:rsidR="00522C05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1955 pogrom.</w:t>
      </w:r>
    </w:p>
    <w:p w:rsidR="00972164" w:rsidRDefault="004220B2" w:rsidP="00272A8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Topics: monasticism, disability, sci-fi dystopia and historical documentaries. </w:t>
      </w:r>
    </w:p>
    <w:p w:rsidR="00272A83" w:rsidRPr="003304E7" w:rsidRDefault="00272A83" w:rsidP="003304E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First year </w:t>
      </w:r>
      <w:r w:rsidR="00BC1FE5">
        <w:rPr>
          <w:rFonts w:asciiTheme="majorHAnsi" w:hAnsiTheme="majorHAnsi"/>
          <w:sz w:val="24"/>
          <w:szCs w:val="24"/>
        </w:rPr>
        <w:t>for “</w:t>
      </w:r>
      <w:r>
        <w:rPr>
          <w:rFonts w:asciiTheme="majorHAnsi" w:hAnsiTheme="majorHAnsi"/>
          <w:sz w:val="24"/>
          <w:szCs w:val="24"/>
        </w:rPr>
        <w:t xml:space="preserve">Best </w:t>
      </w:r>
      <w:r w:rsidR="003304E7">
        <w:rPr>
          <w:rFonts w:asciiTheme="majorHAnsi" w:hAnsiTheme="majorHAnsi"/>
          <w:sz w:val="24"/>
          <w:szCs w:val="24"/>
        </w:rPr>
        <w:t>Screenplay</w:t>
      </w:r>
      <w:r>
        <w:rPr>
          <w:rFonts w:asciiTheme="majorHAnsi" w:hAnsiTheme="majorHAnsi"/>
          <w:sz w:val="24"/>
          <w:szCs w:val="24"/>
        </w:rPr>
        <w:t xml:space="preserve"> in Development Award</w:t>
      </w:r>
      <w:r w:rsidR="00BC1FE5">
        <w:rPr>
          <w:rFonts w:asciiTheme="majorHAnsi" w:hAnsiTheme="majorHAnsi"/>
          <w:sz w:val="24"/>
          <w:szCs w:val="24"/>
        </w:rPr>
        <w:t>”</w:t>
      </w:r>
      <w:r w:rsidR="003304E7">
        <w:rPr>
          <w:rFonts w:asciiTheme="majorHAnsi" w:hAnsiTheme="majorHAnsi"/>
          <w:sz w:val="24"/>
          <w:szCs w:val="24"/>
        </w:rPr>
        <w:t xml:space="preserve"> and </w:t>
      </w:r>
      <w:r w:rsidR="00BC1FE5">
        <w:rPr>
          <w:rFonts w:asciiTheme="majorHAnsi" w:hAnsiTheme="majorHAnsi"/>
          <w:sz w:val="24"/>
          <w:szCs w:val="24"/>
        </w:rPr>
        <w:t>“</w:t>
      </w:r>
      <w:r w:rsidRPr="003304E7">
        <w:rPr>
          <w:rFonts w:asciiTheme="majorHAnsi" w:hAnsiTheme="majorHAnsi"/>
          <w:sz w:val="24"/>
          <w:szCs w:val="24"/>
        </w:rPr>
        <w:t>Best Female Director Award</w:t>
      </w:r>
      <w:r w:rsidR="00BC1FE5">
        <w:rPr>
          <w:rFonts w:asciiTheme="majorHAnsi" w:hAnsiTheme="majorHAnsi"/>
          <w:sz w:val="24"/>
          <w:szCs w:val="24"/>
        </w:rPr>
        <w:t>”</w:t>
      </w:r>
    </w:p>
    <w:p w:rsidR="00E50AA4" w:rsidRDefault="00E50AA4" w:rsidP="00272A83">
      <w:pPr>
        <w:spacing w:line="360" w:lineRule="auto"/>
        <w:rPr>
          <w:rFonts w:asciiTheme="majorHAnsi" w:hAnsiTheme="majorHAnsi"/>
          <w:b/>
          <w:caps/>
          <w:sz w:val="24"/>
          <w:szCs w:val="24"/>
        </w:rPr>
      </w:pPr>
    </w:p>
    <w:p w:rsidR="00C82315" w:rsidRPr="00C26A4B" w:rsidRDefault="00D12E26" w:rsidP="00272A83">
      <w:pPr>
        <w:spacing w:line="360" w:lineRule="auto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 xml:space="preserve">for </w:t>
      </w:r>
      <w:r w:rsidR="003C7C59">
        <w:rPr>
          <w:rFonts w:asciiTheme="majorHAnsi" w:hAnsiTheme="majorHAnsi"/>
          <w:b/>
          <w:caps/>
          <w:sz w:val="24"/>
          <w:szCs w:val="24"/>
        </w:rPr>
        <w:t xml:space="preserve">more </w:t>
      </w:r>
      <w:r w:rsidR="00C82315" w:rsidRPr="00C26A4B">
        <w:rPr>
          <w:rFonts w:asciiTheme="majorHAnsi" w:hAnsiTheme="majorHAnsi"/>
          <w:b/>
          <w:caps/>
          <w:sz w:val="24"/>
          <w:szCs w:val="24"/>
        </w:rPr>
        <w:t>info</w:t>
      </w:r>
      <w:r>
        <w:rPr>
          <w:rFonts w:asciiTheme="majorHAnsi" w:hAnsiTheme="majorHAnsi"/>
          <w:b/>
          <w:caps/>
          <w:sz w:val="24"/>
          <w:szCs w:val="24"/>
        </w:rPr>
        <w:t>rmation or interviews</w:t>
      </w:r>
    </w:p>
    <w:p w:rsidR="003C7C59" w:rsidRPr="003C7C59" w:rsidRDefault="00C82315" w:rsidP="003304E7">
      <w:pPr>
        <w:spacing w:line="360" w:lineRule="auto"/>
        <w:rPr>
          <w:rFonts w:asciiTheme="majorHAnsi" w:hAnsiTheme="majorHAnsi"/>
          <w:sz w:val="24"/>
          <w:szCs w:val="24"/>
        </w:rPr>
      </w:pPr>
      <w:r w:rsidRPr="00D12E26">
        <w:rPr>
          <w:rFonts w:asciiTheme="majorHAnsi" w:hAnsiTheme="majorHAnsi"/>
          <w:sz w:val="24"/>
          <w:szCs w:val="24"/>
        </w:rPr>
        <w:t>E:</w:t>
      </w:r>
      <w:r w:rsidRPr="00C26A4B">
        <w:rPr>
          <w:rFonts w:asciiTheme="majorHAnsi" w:hAnsiTheme="majorHAnsi"/>
          <w:sz w:val="24"/>
          <w:szCs w:val="24"/>
        </w:rPr>
        <w:t xml:space="preserve"> </w:t>
      </w:r>
      <w:hyperlink r:id="rId12" w:history="1">
        <w:r w:rsidR="000E1A85" w:rsidRPr="00D66544">
          <w:rPr>
            <w:rStyle w:val="Hyperlink"/>
            <w:rFonts w:asciiTheme="majorHAnsi" w:hAnsiTheme="majorHAnsi"/>
            <w:sz w:val="24"/>
            <w:szCs w:val="24"/>
          </w:rPr>
          <w:t>byzanfest@gmail.com</w:t>
        </w:r>
      </w:hyperlink>
    </w:p>
    <w:sectPr w:rsidR="003C7C59" w:rsidRPr="003C7C59" w:rsidSect="00E50AA4">
      <w:headerReference w:type="default" r:id="rId13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5D" w:rsidRDefault="008A365D" w:rsidP="00084172">
      <w:r>
        <w:separator/>
      </w:r>
    </w:p>
  </w:endnote>
  <w:endnote w:type="continuationSeparator" w:id="0">
    <w:p w:rsidR="008A365D" w:rsidRDefault="008A365D" w:rsidP="0008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5D" w:rsidRDefault="008A365D" w:rsidP="00084172">
      <w:r>
        <w:separator/>
      </w:r>
    </w:p>
  </w:footnote>
  <w:footnote w:type="continuationSeparator" w:id="0">
    <w:p w:rsidR="008A365D" w:rsidRDefault="008A365D" w:rsidP="0008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72" w:rsidRDefault="00084172">
    <w:pPr>
      <w:pStyle w:val="Header"/>
    </w:pPr>
    <w:r w:rsidRPr="00084172">
      <w:t>Press Release v1.0 (Oct 2021)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3CC8"/>
    <w:multiLevelType w:val="hybridMultilevel"/>
    <w:tmpl w:val="48902184"/>
    <w:lvl w:ilvl="0" w:tplc="CCA44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48F9"/>
    <w:multiLevelType w:val="hybridMultilevel"/>
    <w:tmpl w:val="93CED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7"/>
    <w:rsid w:val="00002E37"/>
    <w:rsid w:val="00037652"/>
    <w:rsid w:val="00040871"/>
    <w:rsid w:val="000427F6"/>
    <w:rsid w:val="00084172"/>
    <w:rsid w:val="000969D5"/>
    <w:rsid w:val="000B1F5A"/>
    <w:rsid w:val="000D0F40"/>
    <w:rsid w:val="000D7CBA"/>
    <w:rsid w:val="000E1A85"/>
    <w:rsid w:val="001444DA"/>
    <w:rsid w:val="00174C61"/>
    <w:rsid w:val="001B5FD5"/>
    <w:rsid w:val="001C3F07"/>
    <w:rsid w:val="001D5195"/>
    <w:rsid w:val="00245260"/>
    <w:rsid w:val="00272A83"/>
    <w:rsid w:val="00294205"/>
    <w:rsid w:val="002A6543"/>
    <w:rsid w:val="002D524C"/>
    <w:rsid w:val="002E4C64"/>
    <w:rsid w:val="002F68E1"/>
    <w:rsid w:val="00307C04"/>
    <w:rsid w:val="003304E7"/>
    <w:rsid w:val="00336823"/>
    <w:rsid w:val="003635D2"/>
    <w:rsid w:val="00383E45"/>
    <w:rsid w:val="003C1564"/>
    <w:rsid w:val="003C3BE2"/>
    <w:rsid w:val="003C7C59"/>
    <w:rsid w:val="004220B2"/>
    <w:rsid w:val="00424EA9"/>
    <w:rsid w:val="00475825"/>
    <w:rsid w:val="00481040"/>
    <w:rsid w:val="00484044"/>
    <w:rsid w:val="004D0DA0"/>
    <w:rsid w:val="004E2AC6"/>
    <w:rsid w:val="00512D7B"/>
    <w:rsid w:val="00522C05"/>
    <w:rsid w:val="00586246"/>
    <w:rsid w:val="005C21BD"/>
    <w:rsid w:val="005C49BA"/>
    <w:rsid w:val="005E677B"/>
    <w:rsid w:val="00661B99"/>
    <w:rsid w:val="00706331"/>
    <w:rsid w:val="00714C90"/>
    <w:rsid w:val="00763B12"/>
    <w:rsid w:val="00776866"/>
    <w:rsid w:val="007B19A1"/>
    <w:rsid w:val="008579C5"/>
    <w:rsid w:val="008756E7"/>
    <w:rsid w:val="008A365D"/>
    <w:rsid w:val="008C7F8E"/>
    <w:rsid w:val="009647E4"/>
    <w:rsid w:val="00971A87"/>
    <w:rsid w:val="00972164"/>
    <w:rsid w:val="0098797B"/>
    <w:rsid w:val="00996773"/>
    <w:rsid w:val="009D72E2"/>
    <w:rsid w:val="00A00253"/>
    <w:rsid w:val="00A10F08"/>
    <w:rsid w:val="00A60415"/>
    <w:rsid w:val="00AF12A6"/>
    <w:rsid w:val="00B02D0B"/>
    <w:rsid w:val="00B05DAB"/>
    <w:rsid w:val="00B30C48"/>
    <w:rsid w:val="00B40EFB"/>
    <w:rsid w:val="00B70BB0"/>
    <w:rsid w:val="00B80B8D"/>
    <w:rsid w:val="00BB54D8"/>
    <w:rsid w:val="00BB7F80"/>
    <w:rsid w:val="00BC1FE5"/>
    <w:rsid w:val="00BD394D"/>
    <w:rsid w:val="00C2402F"/>
    <w:rsid w:val="00C26A4B"/>
    <w:rsid w:val="00C6569F"/>
    <w:rsid w:val="00C73057"/>
    <w:rsid w:val="00C7757D"/>
    <w:rsid w:val="00C82315"/>
    <w:rsid w:val="00C90DA8"/>
    <w:rsid w:val="00C96832"/>
    <w:rsid w:val="00CC7B55"/>
    <w:rsid w:val="00D12E26"/>
    <w:rsid w:val="00D1477A"/>
    <w:rsid w:val="00D416D7"/>
    <w:rsid w:val="00D41C66"/>
    <w:rsid w:val="00D763B0"/>
    <w:rsid w:val="00D9138D"/>
    <w:rsid w:val="00DB36D0"/>
    <w:rsid w:val="00DD44DB"/>
    <w:rsid w:val="00DD692E"/>
    <w:rsid w:val="00E50AA4"/>
    <w:rsid w:val="00E70EDE"/>
    <w:rsid w:val="00E9411A"/>
    <w:rsid w:val="00E97B7C"/>
    <w:rsid w:val="00EE2DFC"/>
    <w:rsid w:val="00EE7389"/>
    <w:rsid w:val="00EF2198"/>
    <w:rsid w:val="00F0539B"/>
    <w:rsid w:val="00F32A72"/>
    <w:rsid w:val="00F91EB8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63246-50AB-4EB4-9D54-BC92BB8F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3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72"/>
  </w:style>
  <w:style w:type="paragraph" w:styleId="Footer">
    <w:name w:val="footer"/>
    <w:basedOn w:val="Normal"/>
    <w:link w:val="FooterChar"/>
    <w:uiPriority w:val="99"/>
    <w:unhideWhenUsed/>
    <w:rsid w:val="00084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yzanf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yzan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nV4rxhZDKHYc4sBtgnyvI64Ik6TArkGA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l56cxeK6t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zanfe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284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26</cp:revision>
  <dcterms:created xsi:type="dcterms:W3CDTF">2021-10-10T00:48:00Z</dcterms:created>
  <dcterms:modified xsi:type="dcterms:W3CDTF">2021-10-10T03:44:00Z</dcterms:modified>
</cp:coreProperties>
</file>